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2BE0399C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="00272ED4">
        <w:t xml:space="preserve"> </w:t>
      </w:r>
      <w:r w:rsidRPr="002913D1">
        <w:t xml:space="preserve"> abaixo relacionad</w:t>
      </w:r>
      <w:r w:rsidR="00A60F57">
        <w:t>o</w:t>
      </w:r>
      <w:r w:rsidRPr="002913D1">
        <w:t>,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CF2A5C">
        <w:t xml:space="preserve"> </w:t>
      </w:r>
      <w:r w:rsidR="00353113">
        <w:rPr>
          <w:b/>
          <w:bCs/>
          <w:u w:val="single"/>
        </w:rPr>
        <w:t xml:space="preserve"> </w:t>
      </w:r>
      <w:r w:rsidR="00813D5B">
        <w:rPr>
          <w:b/>
          <w:bCs/>
          <w:u w:val="single"/>
        </w:rPr>
        <w:t>12 a 19 de julho de 2021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CE07ED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CE07ED"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>,</w:t>
      </w:r>
      <w:r w:rsidR="00813D5B">
        <w:rPr>
          <w:b/>
          <w:bCs/>
          <w:u w:val="single"/>
        </w:rPr>
        <w:t xml:space="preserve"> </w:t>
      </w:r>
      <w:r w:rsidR="00813D5B" w:rsidRPr="00813D5B">
        <w:t>exceto sábado, domingo ou feriado,</w:t>
      </w:r>
      <w:r w:rsidR="00353113">
        <w:t xml:space="preserve"> ao Departamento de Recursos Humanos</w:t>
      </w:r>
      <w:r w:rsidRPr="002913D1">
        <w:t xml:space="preserve"> da Câmara Municipal de Sumaré, 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813D5B">
        <w:trPr>
          <w:trHeight w:val="852"/>
        </w:trPr>
        <w:tc>
          <w:tcPr>
            <w:tcW w:w="2136" w:type="dxa"/>
          </w:tcPr>
          <w:p w14:paraId="6F25E32E" w14:textId="77777777" w:rsidR="00813D5B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142" w:type="dxa"/>
          </w:tcPr>
          <w:p w14:paraId="7EA0CB42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7B68BAD3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Luiz Henrique Mourão Inácio</w:t>
            </w:r>
          </w:p>
        </w:tc>
        <w:tc>
          <w:tcPr>
            <w:tcW w:w="2142" w:type="dxa"/>
          </w:tcPr>
          <w:p w14:paraId="39F7BBBA" w14:textId="5C39839D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813D5B">
              <w:t>0246007921</w:t>
            </w:r>
          </w:p>
        </w:tc>
        <w:tc>
          <w:tcPr>
            <w:tcW w:w="2260" w:type="dxa"/>
          </w:tcPr>
          <w:p w14:paraId="6FE99407" w14:textId="4E4E5F05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42" w:type="dxa"/>
          </w:tcPr>
          <w:p w14:paraId="6EE0B8FE" w14:textId="279144F7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30º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6F9906DF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bookmarkStart w:id="0" w:name="_GoBack"/>
      <w:bookmarkEnd w:id="0"/>
      <w:r w:rsidRPr="001B28FB">
        <w:t xml:space="preserve">Sumaré, </w:t>
      </w:r>
      <w:r w:rsidR="00813D5B">
        <w:t>12 de julho</w:t>
      </w:r>
      <w:r w:rsidR="00353113">
        <w:t xml:space="preserve"> de 2021.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4BD6" w14:textId="77777777" w:rsidR="006F72D7" w:rsidRDefault="006F72D7">
      <w:r>
        <w:separator/>
      </w:r>
    </w:p>
  </w:endnote>
  <w:endnote w:type="continuationSeparator" w:id="0">
    <w:p w14:paraId="455E5425" w14:textId="77777777" w:rsidR="006F72D7" w:rsidRDefault="006F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813D5B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813D5B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01767" w14:textId="77777777" w:rsidR="006F72D7" w:rsidRDefault="006F72D7">
      <w:r>
        <w:separator/>
      </w:r>
    </w:p>
  </w:footnote>
  <w:footnote w:type="continuationSeparator" w:id="0">
    <w:p w14:paraId="3DB89424" w14:textId="77777777" w:rsidR="006F72D7" w:rsidRDefault="006F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813D5B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601889"/>
    <w:rsid w:val="0065599C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E203B"/>
    <w:rsid w:val="009F3F48"/>
    <w:rsid w:val="00A07C13"/>
    <w:rsid w:val="00A60F57"/>
    <w:rsid w:val="00A846A9"/>
    <w:rsid w:val="00AE447C"/>
    <w:rsid w:val="00B10993"/>
    <w:rsid w:val="00B526A2"/>
    <w:rsid w:val="00B64E02"/>
    <w:rsid w:val="00B87FBB"/>
    <w:rsid w:val="00B94444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2021-01-20T12:10:00Z</cp:lastPrinted>
  <dcterms:created xsi:type="dcterms:W3CDTF">2021-07-08T15:02:00Z</dcterms:created>
  <dcterms:modified xsi:type="dcterms:W3CDTF">2021-07-08T15:02:00Z</dcterms:modified>
</cp:coreProperties>
</file>