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00F7" w14:textId="520291DB" w:rsidR="00DC173E" w:rsidRDefault="00DC173E" w:rsidP="00B713CE">
      <w:pPr>
        <w:spacing w:after="0" w:line="360" w:lineRule="auto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DC173E" w:rsidRPr="00547ADC" w14:paraId="5BDCED51" w14:textId="77777777" w:rsidTr="007B0645">
        <w:trPr>
          <w:trHeight w:val="12269"/>
          <w:jc w:val="center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8998" w:type="dxa"/>
              <w:jc w:val="center"/>
              <w:tblLook w:val="04A0" w:firstRow="1" w:lastRow="0" w:firstColumn="1" w:lastColumn="0" w:noHBand="0" w:noVBand="1"/>
            </w:tblPr>
            <w:tblGrid>
              <w:gridCol w:w="8998"/>
            </w:tblGrid>
            <w:tr w:rsidR="00DC173E" w:rsidRPr="00547ADC" w14:paraId="2824560F" w14:textId="77777777" w:rsidTr="007B0645">
              <w:trPr>
                <w:trHeight w:val="10717"/>
                <w:jc w:val="center"/>
              </w:trPr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9FB2A" w14:textId="77777777" w:rsidR="00DC173E" w:rsidRPr="00056586" w:rsidRDefault="00DC173E" w:rsidP="007B0645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 w:rsidRPr="00056586">
                    <w:rPr>
                      <w:rFonts w:cs="Arial"/>
                    </w:rPr>
                    <w:br w:type="page"/>
                  </w:r>
                  <w:r w:rsidRPr="00056586">
                    <w:rPr>
                      <w:rFonts w:cs="Arial"/>
                      <w:b/>
                    </w:rPr>
                    <w:t>ANEXO II – MODELO DE PROPOSTA COMERCIAL</w:t>
                  </w:r>
                </w:p>
                <w:p w14:paraId="31C568C7" w14:textId="77777777" w:rsidR="00DC173E" w:rsidRPr="00056586" w:rsidRDefault="00DC173E" w:rsidP="007B0645">
                  <w:pPr>
                    <w:spacing w:line="360" w:lineRule="auto"/>
                    <w:jc w:val="center"/>
                    <w:rPr>
                      <w:rFonts w:cs="Arial"/>
                      <w:b/>
                    </w:rPr>
                  </w:pPr>
                  <w:r w:rsidRPr="00056586">
                    <w:rPr>
                      <w:rFonts w:cs="Arial"/>
                      <w:b/>
                    </w:rPr>
                    <w:t>À CÂMARA MUNICIPAL DE SUMARÉ</w:t>
                  </w:r>
                </w:p>
                <w:p w14:paraId="7D51710E" w14:textId="77777777" w:rsidR="00DC173E" w:rsidRPr="00056586" w:rsidRDefault="00DC173E" w:rsidP="007B0645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 w:rsidRPr="00056586">
                    <w:rPr>
                      <w:rFonts w:cs="Arial"/>
                      <w:b/>
                    </w:rPr>
                    <w:t>Razão Social:</w:t>
                  </w:r>
                </w:p>
                <w:p w14:paraId="386B3354" w14:textId="77777777" w:rsidR="00DC173E" w:rsidRPr="00056586" w:rsidRDefault="00DC173E" w:rsidP="007B0645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 w:rsidRPr="00056586">
                    <w:rPr>
                      <w:rFonts w:cs="Arial"/>
                      <w:b/>
                    </w:rPr>
                    <w:t>CNPJ:</w:t>
                  </w:r>
                </w:p>
                <w:p w14:paraId="039CE022" w14:textId="77777777" w:rsidR="00DC173E" w:rsidRDefault="00DC173E" w:rsidP="007B0645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 w:rsidRPr="00056586">
                    <w:rPr>
                      <w:rFonts w:cs="Arial"/>
                      <w:b/>
                    </w:rPr>
                    <w:t>E-mail:</w:t>
                  </w:r>
                </w:p>
                <w:p w14:paraId="0A245BA8" w14:textId="00DFB8CA" w:rsidR="00DC173E" w:rsidRPr="00056586" w:rsidRDefault="00DC173E" w:rsidP="007B0645">
                  <w:pPr>
                    <w:spacing w:line="360" w:lineRule="auto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Tel.:</w:t>
                  </w:r>
                </w:p>
                <w:p w14:paraId="344F17D3" w14:textId="388D5699" w:rsidR="00DC173E" w:rsidRPr="00056586" w:rsidRDefault="00DC173E" w:rsidP="007B0645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  <w:r w:rsidRPr="00056586">
                    <w:rPr>
                      <w:rFonts w:cs="Arial"/>
                    </w:rPr>
                    <w:t xml:space="preserve">Proposta que faz para </w:t>
                  </w:r>
                  <w:r w:rsidRPr="00056586">
                    <w:rPr>
                      <w:rFonts w:cs="Arial"/>
                      <w:b/>
                      <w:bCs/>
                    </w:rPr>
                    <w:t>contratação de empresa especializada na manutenção preventiva, corretiva e fornecimento de peças, compatíveis com os purificadores de água já instalados na Câmara Municipal de Sumaré</w:t>
                  </w:r>
                  <w:r>
                    <w:rPr>
                      <w:rFonts w:cs="Arial"/>
                      <w:b/>
                      <w:bCs/>
                    </w:rPr>
                    <w:t xml:space="preserve">, </w:t>
                  </w:r>
                  <w:r w:rsidR="00C37A4D">
                    <w:rPr>
                      <w:rFonts w:cs="Arial"/>
                      <w:b/>
                      <w:bCs/>
                    </w:rPr>
                    <w:t xml:space="preserve">pelo </w:t>
                  </w:r>
                  <w:r>
                    <w:rPr>
                      <w:rFonts w:cs="Arial"/>
                      <w:b/>
                      <w:bCs/>
                    </w:rPr>
                    <w:t>período de 36 (trinta e seis) meses</w:t>
                  </w:r>
                  <w:r w:rsidRPr="00056586">
                    <w:rPr>
                      <w:rFonts w:cs="Arial"/>
                    </w:rPr>
                    <w:t>. Preço total para a execução do serviço:</w:t>
                  </w:r>
                  <w:r w:rsidR="00C37A4D">
                    <w:rPr>
                      <w:rFonts w:cs="Arial"/>
                    </w:rPr>
                    <w:t xml:space="preserve"> </w:t>
                  </w:r>
                  <w:r w:rsidR="00C37A4D" w:rsidRPr="00056586">
                    <w:rPr>
                      <w:rFonts w:cs="Arial"/>
                    </w:rPr>
                    <w:t>R$ _______________, já inclusos todos os custos necessários tais como impostos, taxas, tributos e quaisquer outras despesas que incidam ou venham a incidir sobre o objeto da licitação, conforme tabela abaixo:</w:t>
                  </w:r>
                </w:p>
                <w:tbl>
                  <w:tblPr>
                    <w:tblStyle w:val="Tabelacomgrade"/>
                    <w:tblW w:w="8853" w:type="dxa"/>
                    <w:jc w:val="right"/>
                    <w:tblLook w:val="04A0" w:firstRow="1" w:lastRow="0" w:firstColumn="1" w:lastColumn="0" w:noHBand="0" w:noVBand="1"/>
                  </w:tblPr>
                  <w:tblGrid>
                    <w:gridCol w:w="642"/>
                    <w:gridCol w:w="3267"/>
                    <w:gridCol w:w="780"/>
                    <w:gridCol w:w="2127"/>
                    <w:gridCol w:w="1034"/>
                    <w:gridCol w:w="1003"/>
                  </w:tblGrid>
                  <w:tr w:rsidR="00DC173E" w:rsidRPr="00056586" w14:paraId="20A088CF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shd w:val="clear" w:color="auto" w:fill="B4C6E7" w:themeFill="accent1" w:themeFillTint="66"/>
                        <w:vAlign w:val="center"/>
                      </w:tcPr>
                      <w:p w14:paraId="5951B837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Item</w:t>
                        </w:r>
                      </w:p>
                    </w:tc>
                    <w:tc>
                      <w:tcPr>
                        <w:tcW w:w="3331" w:type="dxa"/>
                        <w:shd w:val="clear" w:color="auto" w:fill="B4C6E7" w:themeFill="accent1" w:themeFillTint="66"/>
                        <w:vAlign w:val="center"/>
                      </w:tcPr>
                      <w:p w14:paraId="2F150985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Descrição</w:t>
                        </w:r>
                      </w:p>
                    </w:tc>
                    <w:tc>
                      <w:tcPr>
                        <w:tcW w:w="457" w:type="dxa"/>
                        <w:shd w:val="clear" w:color="auto" w:fill="B4C6E7" w:themeFill="accent1" w:themeFillTint="66"/>
                        <w:vAlign w:val="center"/>
                      </w:tcPr>
                      <w:p w14:paraId="551B109A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056586">
                          <w:rPr>
                            <w:rFonts w:cs="Arial"/>
                            <w:b/>
                          </w:rPr>
                          <w:t>Unid.</w:t>
                        </w:r>
                      </w:p>
                    </w:tc>
                    <w:tc>
                      <w:tcPr>
                        <w:tcW w:w="2263" w:type="dxa"/>
                        <w:shd w:val="clear" w:color="auto" w:fill="B4C6E7" w:themeFill="accent1" w:themeFillTint="66"/>
                        <w:vAlign w:val="center"/>
                      </w:tcPr>
                      <w:p w14:paraId="0A58C34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proofErr w:type="spellStart"/>
                        <w:r w:rsidRPr="00056586">
                          <w:rPr>
                            <w:rFonts w:cs="Arial"/>
                            <w:b/>
                            <w:bCs/>
                          </w:rPr>
                          <w:t>Qtd</w:t>
                        </w:r>
                        <w:proofErr w:type="spellEnd"/>
                        <w:r w:rsidRPr="00056586">
                          <w:rPr>
                            <w:rFonts w:cs="Arial"/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1098" w:type="dxa"/>
                        <w:shd w:val="clear" w:color="auto" w:fill="B4C6E7" w:themeFill="accent1" w:themeFillTint="66"/>
                      </w:tcPr>
                      <w:p w14:paraId="0A477041" w14:textId="77777777" w:rsidR="00DC173E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 xml:space="preserve">Valor </w:t>
                        </w:r>
                      </w:p>
                      <w:p w14:paraId="71AA26B5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Un.</w:t>
                        </w:r>
                      </w:p>
                    </w:tc>
                    <w:tc>
                      <w:tcPr>
                        <w:tcW w:w="1061" w:type="dxa"/>
                        <w:shd w:val="clear" w:color="auto" w:fill="B4C6E7" w:themeFill="accent1" w:themeFillTint="66"/>
                      </w:tcPr>
                      <w:p w14:paraId="279BD754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Valor Total</w:t>
                        </w:r>
                      </w:p>
                    </w:tc>
                  </w:tr>
                  <w:tr w:rsidR="00DC173E" w:rsidRPr="00056586" w14:paraId="26DF1F7E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49AD3821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01</w:t>
                        </w:r>
                      </w:p>
                    </w:tc>
                    <w:tc>
                      <w:tcPr>
                        <w:tcW w:w="3331" w:type="dxa"/>
                        <w:shd w:val="clear" w:color="auto" w:fill="auto"/>
                        <w:vAlign w:val="center"/>
                      </w:tcPr>
                      <w:p w14:paraId="154F160B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Serviço de </w:t>
                        </w:r>
                        <w:r w:rsidRPr="002E2FF7">
                          <w:rPr>
                            <w:rFonts w:cs="Arial"/>
                            <w:b/>
                          </w:rPr>
                          <w:t>manutenção preventiva</w:t>
                        </w:r>
                        <w:r w:rsidRPr="00056586">
                          <w:rPr>
                            <w:rFonts w:cs="Arial"/>
                            <w:bCs/>
                          </w:rPr>
                          <w:t xml:space="preserve"> </w:t>
                        </w:r>
                        <w:r w:rsidRPr="002E2FF7">
                          <w:rPr>
                            <w:rFonts w:cs="Arial"/>
                            <w:bCs/>
                          </w:rPr>
                          <w:t>com desmontagem e limpeza</w:t>
                        </w:r>
                        <w:r w:rsidRPr="00056586">
                          <w:rPr>
                            <w:rFonts w:cs="Arial"/>
                            <w:bCs/>
                          </w:rPr>
                          <w:t>, em purificador de água da marca IBBL, modelo FR600.</w:t>
                        </w:r>
                      </w:p>
                      <w:p w14:paraId="160D657C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Número estimado de purificadores: 08</w:t>
                        </w:r>
                      </w:p>
                      <w:p w14:paraId="1AFB1673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incluindo:</w:t>
                        </w:r>
                      </w:p>
                      <w:p w14:paraId="2D98E96F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Desmontagem;</w:t>
                        </w:r>
                      </w:p>
                      <w:p w14:paraId="5E400EE1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Limpeza;</w:t>
                        </w:r>
                      </w:p>
                      <w:p w14:paraId="5A87B97C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Ajuste;</w:t>
                        </w:r>
                      </w:p>
                      <w:p w14:paraId="23E3AB88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Substituição de peças (quando necessária);</w:t>
                        </w:r>
                      </w:p>
                      <w:p w14:paraId="70383FF1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Montagem;</w:t>
                        </w:r>
                      </w:p>
                      <w:p w14:paraId="38FA01F4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1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Teste funcional;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6A29BBCA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Ser.</w:t>
                        </w:r>
                      </w:p>
                      <w:p w14:paraId="5E161F87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11C4748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36</w:t>
                        </w:r>
                      </w:p>
                      <w:p w14:paraId="38B6595F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usadas ao longo de 3 anos, com uma utilização de 12 manutenções por ano)</w:t>
                        </w:r>
                      </w:p>
                      <w:p w14:paraId="468F698D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06D1307A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223D5B2A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71D3D41D" w14:textId="77777777" w:rsidTr="00E814E1">
                    <w:trPr>
                      <w:trHeight w:val="245"/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58C7F851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02</w:t>
                        </w:r>
                      </w:p>
                    </w:tc>
                    <w:tc>
                      <w:tcPr>
                        <w:tcW w:w="3331" w:type="dxa"/>
                        <w:shd w:val="clear" w:color="auto" w:fill="auto"/>
                        <w:vAlign w:val="center"/>
                      </w:tcPr>
                      <w:p w14:paraId="0A8E2993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Serviço de </w:t>
                        </w:r>
                        <w:r w:rsidRPr="002E2FF7">
                          <w:rPr>
                            <w:rFonts w:cs="Arial"/>
                            <w:bCs/>
                          </w:rPr>
                          <w:t>manutenção corretiva</w:t>
                        </w:r>
                        <w:r w:rsidRPr="00056586">
                          <w:rPr>
                            <w:rFonts w:cs="Arial"/>
                            <w:bCs/>
                          </w:rPr>
                          <w:t>, em purificador de água da marca IBBL, modelo FR600.</w:t>
                        </w:r>
                      </w:p>
                      <w:p w14:paraId="0ADDA055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Número estimado de purificadores: 08</w:t>
                        </w:r>
                      </w:p>
                      <w:p w14:paraId="735C8BA2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Incluindo:</w:t>
                        </w:r>
                      </w:p>
                      <w:p w14:paraId="4065ACE1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Desmontagem;</w:t>
                        </w:r>
                      </w:p>
                      <w:p w14:paraId="17A6044A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Limpeza;</w:t>
                        </w:r>
                      </w:p>
                      <w:p w14:paraId="56FF4879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Ajuste;</w:t>
                        </w:r>
                      </w:p>
                      <w:p w14:paraId="1A8C2FA3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Substituição de peças (quando necessária);</w:t>
                        </w:r>
                      </w:p>
                      <w:p w14:paraId="0F0C465A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Montagem;</w:t>
                        </w:r>
                      </w:p>
                      <w:p w14:paraId="64F39EC5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lastRenderedPageBreak/>
                          <w:t>Teste funcional;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711ECE9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  <w:p w14:paraId="45E9888C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Ser.</w:t>
                        </w:r>
                      </w:p>
                      <w:p w14:paraId="2B283428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4065BF71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36</w:t>
                        </w:r>
                      </w:p>
                      <w:p w14:paraId="1A6E34E2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(De acordo com a ocorrência de problemas ao longo de 3 anos, com uma utilização de 12 manutenções por ano)</w:t>
                        </w:r>
                      </w:p>
                      <w:p w14:paraId="10EF8BFC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50D9F9C5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554FCF6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745DC11A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667D63DB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03</w:t>
                        </w:r>
                      </w:p>
                    </w:tc>
                    <w:tc>
                      <w:tcPr>
                        <w:tcW w:w="3331" w:type="dxa"/>
                        <w:shd w:val="clear" w:color="auto" w:fill="auto"/>
                        <w:vAlign w:val="center"/>
                      </w:tcPr>
                      <w:p w14:paraId="736CA431" w14:textId="77777777" w:rsidR="00DC173E" w:rsidRPr="00056586" w:rsidRDefault="00DC173E" w:rsidP="00547521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Serviço de vistoria periódica que deverá ser realizado em </w:t>
                        </w:r>
                        <w:r w:rsidRPr="002E2FF7">
                          <w:rPr>
                            <w:rFonts w:cs="Arial"/>
                            <w:bCs/>
                          </w:rPr>
                          <w:t>todos</w:t>
                        </w:r>
                        <w:r w:rsidRPr="00056586">
                          <w:rPr>
                            <w:rFonts w:cs="Arial"/>
                            <w:bCs/>
                          </w:rPr>
                          <w:t xml:space="preserve"> os purificadores, para identificação de possíveis vazamentos ou problemas que levem a um mau funcionamento do equipamento, incluindo:</w:t>
                        </w:r>
                      </w:p>
                      <w:p w14:paraId="29E3F1A0" w14:textId="77777777" w:rsidR="00DC173E" w:rsidRPr="00056586" w:rsidRDefault="00DC173E" w:rsidP="00547521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Verificação de vazamento e perfeito fluxo da água;</w:t>
                        </w:r>
                      </w:p>
                      <w:p w14:paraId="28B94A7D" w14:textId="77777777" w:rsidR="00DC173E" w:rsidRPr="00056586" w:rsidRDefault="00DC173E" w:rsidP="00547521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Verificação da condição de resfriamento;</w:t>
                        </w:r>
                      </w:p>
                      <w:p w14:paraId="676B5C33" w14:textId="77777777" w:rsidR="00DC173E" w:rsidRPr="00056586" w:rsidRDefault="00DC173E" w:rsidP="00547521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Substituição de peças quando necessário;</w:t>
                        </w:r>
                      </w:p>
                      <w:p w14:paraId="1CBCF29C" w14:textId="77777777" w:rsidR="00DC173E" w:rsidRPr="00056586" w:rsidRDefault="00DC173E" w:rsidP="00547521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Ajustes;</w:t>
                        </w:r>
                      </w:p>
                      <w:p w14:paraId="17B41B99" w14:textId="77777777" w:rsidR="00DC173E" w:rsidRPr="00056586" w:rsidRDefault="00DC173E" w:rsidP="00547521">
                        <w:pPr>
                          <w:pStyle w:val="PargrafodaLista"/>
                          <w:numPr>
                            <w:ilvl w:val="0"/>
                            <w:numId w:val="23"/>
                          </w:num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Teste funcional;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739376A6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Ser.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7B3BB5BD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24</w:t>
                        </w:r>
                      </w:p>
                      <w:p w14:paraId="3CB8022E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(deverão ser realizadas 02 vistorias mensais ao longo de 3 anos, com 08 vistorias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7A38758D" w14:textId="77777777" w:rsidR="00DC173E" w:rsidRPr="00056586" w:rsidRDefault="00DC173E" w:rsidP="007B0645">
                        <w:pPr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63029011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03D4957F" w14:textId="77777777" w:rsidTr="00E814E1">
                    <w:trPr>
                      <w:trHeight w:val="77"/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4BC5F5FC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04</w:t>
                        </w:r>
                      </w:p>
                    </w:tc>
                    <w:tc>
                      <w:tcPr>
                        <w:tcW w:w="3331" w:type="dxa"/>
                        <w:shd w:val="clear" w:color="auto" w:fill="auto"/>
                        <w:vAlign w:val="center"/>
                      </w:tcPr>
                      <w:p w14:paraId="047AA1FD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Torneira de </w:t>
                        </w:r>
                        <w:r w:rsidRPr="002E2FF7">
                          <w:rPr>
                            <w:rFonts w:cs="Arial"/>
                            <w:bCs/>
                          </w:rPr>
                          <w:t>água fria</w:t>
                        </w:r>
                        <w:r w:rsidRPr="00056586">
                          <w:rPr>
                            <w:rFonts w:cs="Arial"/>
                            <w:bCs/>
                          </w:rPr>
                          <w:t>, para purificador de água, com a seguinte especificação:</w:t>
                        </w:r>
                      </w:p>
                      <w:p w14:paraId="6FA5076D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Marca IBBL;</w:t>
                        </w:r>
                      </w:p>
                      <w:p w14:paraId="291ADA5C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0637B558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10350037: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2234B41B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Un.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5AEE400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12 </w:t>
                        </w:r>
                      </w:p>
                      <w:p w14:paraId="011C4789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usadas ao longo de 3 anos, com uma utilização de 4 unidades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34F0FC35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1C0841E4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7DD49DB2" w14:textId="77777777" w:rsidTr="00E814E1">
                    <w:trPr>
                      <w:trHeight w:val="1521"/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0D77D3D0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05</w:t>
                        </w:r>
                      </w:p>
                    </w:tc>
                    <w:tc>
                      <w:tcPr>
                        <w:tcW w:w="3331" w:type="dxa"/>
                        <w:shd w:val="clear" w:color="auto" w:fill="auto"/>
                        <w:vAlign w:val="center"/>
                      </w:tcPr>
                      <w:p w14:paraId="490583E7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Torneira de </w:t>
                        </w:r>
                        <w:r w:rsidRPr="002E2FF7">
                          <w:rPr>
                            <w:rFonts w:cs="Arial"/>
                            <w:bCs/>
                          </w:rPr>
                          <w:t>água normal</w:t>
                        </w:r>
                        <w:r w:rsidRPr="00056586">
                          <w:rPr>
                            <w:rFonts w:cs="Arial"/>
                            <w:bCs/>
                          </w:rPr>
                          <w:t>, para purificador de água, com a seguinte especificação:</w:t>
                        </w:r>
                      </w:p>
                      <w:p w14:paraId="73A212FD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Marca IBBL;</w:t>
                        </w:r>
                      </w:p>
                      <w:p w14:paraId="2BBF62CE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683E4C14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10350036: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38F993E7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Un.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59ABC954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12 </w:t>
                        </w:r>
                      </w:p>
                      <w:p w14:paraId="2E576F23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usadas ao longo de 3 anos, com uma utilização de 4 unidades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6B4F6076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5F348B65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7A2E581C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60B2A71B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06</w:t>
                        </w:r>
                      </w:p>
                    </w:tc>
                    <w:tc>
                      <w:tcPr>
                        <w:tcW w:w="3331" w:type="dxa"/>
                        <w:vAlign w:val="center"/>
                      </w:tcPr>
                      <w:p w14:paraId="40C190F3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Mangueira de silicone, para purificador de água, com a seguinte especificação:</w:t>
                        </w:r>
                      </w:p>
                      <w:p w14:paraId="5CE28175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Marca IBBL;</w:t>
                        </w:r>
                      </w:p>
                      <w:p w14:paraId="788D54C5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60F9FFA7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10250024: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71D18DB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0F35D250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45 </w:t>
                        </w:r>
                      </w:p>
                      <w:p w14:paraId="1ED2093A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utilizados ao longo de 3 anos, com uma utilização de 15 m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7AB8B874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1B8937CC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46FC28A7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5EF7238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07</w:t>
                        </w:r>
                      </w:p>
                    </w:tc>
                    <w:tc>
                      <w:tcPr>
                        <w:tcW w:w="3331" w:type="dxa"/>
                        <w:vAlign w:val="center"/>
                      </w:tcPr>
                      <w:p w14:paraId="4A1BE251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Cabeçote Filtro, para purificador de água, com a seguinte especificação:</w:t>
                        </w:r>
                      </w:p>
                      <w:p w14:paraId="2AC60E33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Marca IBBL;</w:t>
                        </w:r>
                      </w:p>
                      <w:p w14:paraId="0B1B8D07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3AFDF87F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20810007: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3C32E765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Un.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07E3DD9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09</w:t>
                        </w:r>
                      </w:p>
                      <w:p w14:paraId="4BB7CF47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utilizados ao longo de 3 anos, com uma utilização de 3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6597BB3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08F5564B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1B0282D6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52B06B5A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08</w:t>
                        </w:r>
                      </w:p>
                    </w:tc>
                    <w:tc>
                      <w:tcPr>
                        <w:tcW w:w="3331" w:type="dxa"/>
                        <w:vAlign w:val="center"/>
                      </w:tcPr>
                      <w:p w14:paraId="55134FFC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Gás Refrigerante Carga, para purificador de água, com a seguinte especificação:</w:t>
                        </w:r>
                      </w:p>
                      <w:p w14:paraId="60F04CCA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</w:p>
                      <w:p w14:paraId="7DBEBDD7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lastRenderedPageBreak/>
                          <w:t>Marca IBBL;</w:t>
                        </w:r>
                      </w:p>
                      <w:p w14:paraId="1985E6DB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Tipo 134 A</w:t>
                        </w:r>
                      </w:p>
                      <w:p w14:paraId="40F61BE0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3C9842AE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10350037: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3842F30A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lastRenderedPageBreak/>
                          <w:t>Un.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7B729AB3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09</w:t>
                        </w:r>
                      </w:p>
                      <w:p w14:paraId="76A5BD95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 xml:space="preserve">(A serem utilizados ao longo de 3 anos, </w:t>
                        </w:r>
                        <w:r w:rsidRPr="00056586">
                          <w:rPr>
                            <w:rFonts w:cs="Arial"/>
                            <w:bCs/>
                          </w:rPr>
                          <w:lastRenderedPageBreak/>
                          <w:t>com uma utilização de 3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4F67075F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3E92A64C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7EE90CA2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4A61FB5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09</w:t>
                        </w:r>
                      </w:p>
                    </w:tc>
                    <w:tc>
                      <w:tcPr>
                        <w:tcW w:w="3331" w:type="dxa"/>
                        <w:vAlign w:val="center"/>
                      </w:tcPr>
                      <w:p w14:paraId="2BF35FBE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Filtro de Gás, para purificador de água, com a seguinte especificação:</w:t>
                        </w:r>
                      </w:p>
                      <w:p w14:paraId="32ACC587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Marca IBBL;</w:t>
                        </w:r>
                      </w:p>
                      <w:p w14:paraId="2922AD27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3259743B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10510004: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2CCCC4B7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Carga.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46A36CAF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09</w:t>
                        </w:r>
                      </w:p>
                      <w:p w14:paraId="068D4501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utilizados ao longo de 3 anos, com uma utilização de 3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749CD927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4043AA4C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106E02A8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4D9699B0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tcW w:w="3331" w:type="dxa"/>
                        <w:vAlign w:val="center"/>
                      </w:tcPr>
                      <w:p w14:paraId="2592D213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Termostato Regulável, para purificador de água, com a seguinte especificação:</w:t>
                        </w:r>
                      </w:p>
                      <w:p w14:paraId="0C91F447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Marca IBBL;</w:t>
                        </w:r>
                      </w:p>
                      <w:p w14:paraId="5655054F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16B98669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10430006: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66663465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Un.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79F5071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09</w:t>
                        </w:r>
                      </w:p>
                      <w:p w14:paraId="481EF07A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utilizados ao longo de 3 anos, com uma utilização de 3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65FC456B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1A00168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2533AB5A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67689BE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11</w:t>
                        </w:r>
                      </w:p>
                    </w:tc>
                    <w:tc>
                      <w:tcPr>
                        <w:tcW w:w="3331" w:type="dxa"/>
                        <w:vAlign w:val="center"/>
                      </w:tcPr>
                      <w:p w14:paraId="3332DC71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Evaporador, para purificador de água, com a seguinte especificação:</w:t>
                        </w:r>
                      </w:p>
                      <w:p w14:paraId="413FB2DE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Marca IBBL;</w:t>
                        </w:r>
                      </w:p>
                      <w:p w14:paraId="43BDC3FE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Modelo FR600;</w:t>
                        </w:r>
                      </w:p>
                      <w:p w14:paraId="6214BCD7" w14:textId="77777777" w:rsidR="00DC173E" w:rsidRPr="00056586" w:rsidRDefault="00DC173E" w:rsidP="007B0645">
                        <w:pPr>
                          <w:pStyle w:val="PargrafodaLista"/>
                          <w:numPr>
                            <w:ilvl w:val="0"/>
                            <w:numId w:val="12"/>
                          </w:numPr>
                          <w:ind w:left="0" w:firstLine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Referência/fabricante: 30530041: IBBL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509D6E94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Un.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42A801E0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09</w:t>
                        </w:r>
                      </w:p>
                      <w:p w14:paraId="425CCD9C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utilizados ao longo de 3 anos, com uma utilização de 3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7D48AE56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6855232F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  <w:tr w:rsidR="00DC173E" w:rsidRPr="00056586" w14:paraId="30DF9344" w14:textId="77777777" w:rsidTr="00E814E1">
                    <w:trPr>
                      <w:jc w:val="right"/>
                    </w:trPr>
                    <w:tc>
                      <w:tcPr>
                        <w:tcW w:w="643" w:type="dxa"/>
                        <w:vAlign w:val="center"/>
                      </w:tcPr>
                      <w:p w14:paraId="4A41570A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056586">
                          <w:rPr>
                            <w:rFonts w:cs="Arial"/>
                            <w:b/>
                            <w:bCs/>
                          </w:rPr>
                          <w:t>12</w:t>
                        </w:r>
                      </w:p>
                    </w:tc>
                    <w:tc>
                      <w:tcPr>
                        <w:tcW w:w="3331" w:type="dxa"/>
                        <w:vAlign w:val="center"/>
                      </w:tcPr>
                      <w:p w14:paraId="47B4EF14" w14:textId="77777777" w:rsidR="00DC173E" w:rsidRPr="00056586" w:rsidRDefault="00DC173E" w:rsidP="007B0645">
                        <w:pPr>
                          <w:pStyle w:val="PargrafodaLista"/>
                          <w:ind w:left="0"/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Refil C+3 Filtro Purificador De Água IBBL. Fr600 Original</w:t>
                        </w:r>
                      </w:p>
                    </w:tc>
                    <w:tc>
                      <w:tcPr>
                        <w:tcW w:w="457" w:type="dxa"/>
                        <w:vAlign w:val="center"/>
                      </w:tcPr>
                      <w:p w14:paraId="0344A0F2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Un.</w:t>
                        </w:r>
                      </w:p>
                    </w:tc>
                    <w:tc>
                      <w:tcPr>
                        <w:tcW w:w="2263" w:type="dxa"/>
                        <w:vAlign w:val="center"/>
                      </w:tcPr>
                      <w:p w14:paraId="7ADF0CBF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48</w:t>
                        </w:r>
                      </w:p>
                      <w:p w14:paraId="59F8FB5E" w14:textId="77777777" w:rsidR="00DC173E" w:rsidRPr="00056586" w:rsidRDefault="00DC173E" w:rsidP="007B0645">
                        <w:pPr>
                          <w:jc w:val="both"/>
                          <w:rPr>
                            <w:rFonts w:cs="Arial"/>
                            <w:bCs/>
                          </w:rPr>
                        </w:pPr>
                        <w:r w:rsidRPr="00056586">
                          <w:rPr>
                            <w:rFonts w:cs="Arial"/>
                            <w:bCs/>
                          </w:rPr>
                          <w:t>(A serem utilizados ao longo de 3 anos, com uma utilização de 16 por ano)</w:t>
                        </w:r>
                      </w:p>
                    </w:tc>
                    <w:tc>
                      <w:tcPr>
                        <w:tcW w:w="1098" w:type="dxa"/>
                        <w:vAlign w:val="center"/>
                      </w:tcPr>
                      <w:p w14:paraId="3FD018F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  <w:tc>
                      <w:tcPr>
                        <w:tcW w:w="1061" w:type="dxa"/>
                        <w:vAlign w:val="center"/>
                      </w:tcPr>
                      <w:p w14:paraId="2D5BABEE" w14:textId="77777777" w:rsidR="00DC173E" w:rsidRPr="00056586" w:rsidRDefault="00DC173E" w:rsidP="007B0645">
                        <w:pPr>
                          <w:jc w:val="center"/>
                          <w:rPr>
                            <w:rFonts w:cs="Arial"/>
                            <w:bCs/>
                          </w:rPr>
                        </w:pPr>
                      </w:p>
                    </w:tc>
                  </w:tr>
                </w:tbl>
                <w:p w14:paraId="0C216E53" w14:textId="77777777" w:rsidR="00DC173E" w:rsidRPr="00056586" w:rsidRDefault="00DC173E" w:rsidP="007B0645">
                  <w:pPr>
                    <w:spacing w:line="360" w:lineRule="auto"/>
                    <w:jc w:val="both"/>
                    <w:rPr>
                      <w:rFonts w:cs="Arial"/>
                    </w:rPr>
                  </w:pPr>
                </w:p>
                <w:p w14:paraId="799218BA" w14:textId="77777777" w:rsidR="00DC173E" w:rsidRPr="00DC173E" w:rsidRDefault="00DC173E" w:rsidP="007B0645">
                  <w:pPr>
                    <w:spacing w:line="36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DC173E">
                    <w:rPr>
                      <w:rFonts w:cs="Arial"/>
                      <w:sz w:val="20"/>
                      <w:szCs w:val="20"/>
                    </w:rPr>
                    <w:t>Prazo de validade da proposta: 60 dias</w:t>
                  </w:r>
                </w:p>
                <w:p w14:paraId="13A7916C" w14:textId="0EE6CF72" w:rsidR="00DC173E" w:rsidRDefault="00DC173E" w:rsidP="00DC173E">
                  <w:pPr>
                    <w:spacing w:line="36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  <w:r w:rsidRPr="00DC173E">
                    <w:rPr>
                      <w:rFonts w:cs="Arial"/>
                      <w:sz w:val="20"/>
                      <w:szCs w:val="20"/>
                    </w:rPr>
                    <w:t>Declaramos que cumpriremos integralmente as especificações, garantia, condições e prazos descritos no Termo de Referência.</w:t>
                  </w:r>
                </w:p>
                <w:p w14:paraId="6ED587CE" w14:textId="77777777" w:rsidR="00547521" w:rsidRDefault="00547521" w:rsidP="00DC173E">
                  <w:pPr>
                    <w:spacing w:line="360" w:lineRule="auto"/>
                    <w:jc w:val="both"/>
                    <w:rPr>
                      <w:rFonts w:cs="Arial"/>
                      <w:sz w:val="20"/>
                      <w:szCs w:val="20"/>
                    </w:rPr>
                  </w:pPr>
                </w:p>
                <w:p w14:paraId="5E328120" w14:textId="7A3C6A9B" w:rsidR="00DC173E" w:rsidRPr="00DC173E" w:rsidRDefault="00DC173E" w:rsidP="007B0645">
                  <w:pPr>
                    <w:spacing w:line="36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DC173E">
                    <w:rPr>
                      <w:rFonts w:cs="Arial"/>
                      <w:sz w:val="20"/>
                      <w:szCs w:val="20"/>
                    </w:rPr>
                    <w:t>Sumaré, ____de___________2024.</w:t>
                  </w:r>
                </w:p>
                <w:p w14:paraId="52909D5D" w14:textId="77777777" w:rsidR="00DC173E" w:rsidRPr="00DC173E" w:rsidRDefault="00DC173E" w:rsidP="007B0645">
                  <w:pPr>
                    <w:spacing w:line="360" w:lineRule="auto"/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DC173E">
                    <w:rPr>
                      <w:rFonts w:cs="Arial"/>
                      <w:sz w:val="20"/>
                      <w:szCs w:val="20"/>
                    </w:rPr>
                    <w:t>____________________________________________</w:t>
                  </w:r>
                </w:p>
                <w:p w14:paraId="10F1D27A" w14:textId="3C466A0E" w:rsidR="00DC173E" w:rsidRPr="00056586" w:rsidRDefault="00DC173E" w:rsidP="007B0645">
                  <w:pPr>
                    <w:spacing w:line="360" w:lineRule="auto"/>
                    <w:jc w:val="center"/>
                    <w:rPr>
                      <w:rFonts w:cs="Arial"/>
                    </w:rPr>
                  </w:pPr>
                  <w:r w:rsidRPr="00DC173E">
                    <w:rPr>
                      <w:rFonts w:cs="Arial"/>
                      <w:sz w:val="20"/>
                      <w:szCs w:val="20"/>
                    </w:rPr>
                    <w:t>Assinatura</w:t>
                  </w:r>
                </w:p>
              </w:tc>
            </w:tr>
            <w:tr w:rsidR="00C37A4D" w:rsidRPr="00547ADC" w14:paraId="26DB9859" w14:textId="77777777" w:rsidTr="007B0645">
              <w:trPr>
                <w:trHeight w:val="10717"/>
                <w:jc w:val="center"/>
              </w:trPr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6BBB4" w14:textId="77777777" w:rsidR="00C37A4D" w:rsidRPr="00056586" w:rsidRDefault="00C37A4D" w:rsidP="007B0645">
                  <w:pPr>
                    <w:spacing w:line="360" w:lineRule="auto"/>
                    <w:jc w:val="center"/>
                    <w:rPr>
                      <w:rFonts w:cs="Arial"/>
                    </w:rPr>
                  </w:pPr>
                </w:p>
              </w:tc>
            </w:tr>
          </w:tbl>
          <w:p w14:paraId="583DF495" w14:textId="77777777" w:rsidR="00DC173E" w:rsidRPr="00547ADC" w:rsidRDefault="00DC173E" w:rsidP="007B0645">
            <w:pPr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17F7BC46" w14:textId="5CE10773" w:rsidR="00C55163" w:rsidRPr="00547ADC" w:rsidRDefault="00C55163" w:rsidP="00DC173E">
      <w:pPr>
        <w:spacing w:line="360" w:lineRule="auto"/>
        <w:rPr>
          <w:sz w:val="24"/>
          <w:szCs w:val="24"/>
        </w:rPr>
      </w:pPr>
    </w:p>
    <w:sectPr w:rsidR="00C55163" w:rsidRPr="00547ADC" w:rsidSect="0075442D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E2879" w14:textId="77777777" w:rsidR="0075442D" w:rsidRDefault="0075442D">
      <w:pPr>
        <w:spacing w:after="0" w:line="240" w:lineRule="auto"/>
      </w:pPr>
      <w:r>
        <w:separator/>
      </w:r>
    </w:p>
  </w:endnote>
  <w:endnote w:type="continuationSeparator" w:id="0">
    <w:p w14:paraId="529771FC" w14:textId="77777777" w:rsidR="0075442D" w:rsidRDefault="0075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4E23" w14:textId="77777777" w:rsidR="00D70ECD" w:rsidRDefault="00D70EC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4C90F34" w14:textId="77777777" w:rsidR="00D70ECD" w:rsidRPr="006D1E9A" w:rsidRDefault="00D70ECD" w:rsidP="00D70ECD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8049A5" wp14:editId="5495F53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3F797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EmWAjq+AQAA0A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059055F" w14:textId="77777777" w:rsidR="00D70ECD" w:rsidRPr="006D1E9A" w:rsidRDefault="00D70ECD" w:rsidP="00D70ECD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E67D" w14:textId="77777777" w:rsidR="00D70ECD" w:rsidRDefault="00D70EC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F6DC" w14:textId="77777777" w:rsidR="0075442D" w:rsidRDefault="0075442D">
      <w:pPr>
        <w:spacing w:after="0" w:line="240" w:lineRule="auto"/>
      </w:pPr>
      <w:r>
        <w:separator/>
      </w:r>
    </w:p>
  </w:footnote>
  <w:footnote w:type="continuationSeparator" w:id="0">
    <w:p w14:paraId="380A43D9" w14:textId="77777777" w:rsidR="0075442D" w:rsidRDefault="0075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462E" w14:textId="77777777" w:rsidR="00D70ECD" w:rsidRPr="006D1E9A" w:rsidRDefault="00D70ECD" w:rsidP="00D70ECD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F25560" wp14:editId="25C1EED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CA8172" id="Agrupar 1" o:spid="_x0000_s1026" style="position:absolute;margin-left:-68.95pt;margin-top:.2pt;width:595.1pt;height:808.7pt;z-index:-251656192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BF4C80D" wp14:editId="18AB58F4">
          <wp:extent cx="1501253" cy="525439"/>
          <wp:effectExtent l="0" t="0" r="3810" b="8255"/>
          <wp:docPr id="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FBE"/>
    <w:multiLevelType w:val="multilevel"/>
    <w:tmpl w:val="98CEB15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17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0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75" w:hanging="1800"/>
      </w:pPr>
      <w:rPr>
        <w:rFonts w:hint="default"/>
        <w:b w:val="0"/>
      </w:rPr>
    </w:lvl>
  </w:abstractNum>
  <w:abstractNum w:abstractNumId="2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F54E34"/>
    <w:multiLevelType w:val="hybridMultilevel"/>
    <w:tmpl w:val="7F1E1BD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767DB"/>
    <w:multiLevelType w:val="hybridMultilevel"/>
    <w:tmpl w:val="247C1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746"/>
    <w:multiLevelType w:val="multilevel"/>
    <w:tmpl w:val="F58ECD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34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7A783B"/>
    <w:multiLevelType w:val="hybridMultilevel"/>
    <w:tmpl w:val="34E23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550BA"/>
    <w:multiLevelType w:val="hybridMultilevel"/>
    <w:tmpl w:val="46B05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05B"/>
    <w:multiLevelType w:val="multilevel"/>
    <w:tmpl w:val="57F8449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1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75669"/>
    <w:multiLevelType w:val="hybridMultilevel"/>
    <w:tmpl w:val="62CE0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F386F"/>
    <w:multiLevelType w:val="multilevel"/>
    <w:tmpl w:val="E1FE87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ive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Nivel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072C9"/>
    <w:multiLevelType w:val="multilevel"/>
    <w:tmpl w:val="B0484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DC26C4"/>
    <w:multiLevelType w:val="hybridMultilevel"/>
    <w:tmpl w:val="CB8C3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AEF"/>
    <w:multiLevelType w:val="hybridMultilevel"/>
    <w:tmpl w:val="36EC87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C432D"/>
    <w:multiLevelType w:val="multilevel"/>
    <w:tmpl w:val="D0944D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2B294C"/>
    <w:multiLevelType w:val="multilevel"/>
    <w:tmpl w:val="BF6E7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CE55E9"/>
    <w:multiLevelType w:val="hybridMultilevel"/>
    <w:tmpl w:val="4A0AC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D1FDA"/>
    <w:multiLevelType w:val="hybridMultilevel"/>
    <w:tmpl w:val="19564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32D99"/>
    <w:multiLevelType w:val="multilevel"/>
    <w:tmpl w:val="0A84D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70849508">
    <w:abstractNumId w:val="14"/>
  </w:num>
  <w:num w:numId="2" w16cid:durableId="130291170">
    <w:abstractNumId w:val="3"/>
  </w:num>
  <w:num w:numId="3" w16cid:durableId="1123889670">
    <w:abstractNumId w:val="9"/>
  </w:num>
  <w:num w:numId="4" w16cid:durableId="991371015">
    <w:abstractNumId w:val="1"/>
  </w:num>
  <w:num w:numId="5" w16cid:durableId="259215157">
    <w:abstractNumId w:val="6"/>
  </w:num>
  <w:num w:numId="6" w16cid:durableId="1127820881">
    <w:abstractNumId w:val="2"/>
  </w:num>
  <w:num w:numId="7" w16cid:durableId="793715627">
    <w:abstractNumId w:val="12"/>
  </w:num>
  <w:num w:numId="8" w16cid:durableId="1525513872">
    <w:abstractNumId w:val="18"/>
  </w:num>
  <w:num w:numId="9" w16cid:durableId="327943158">
    <w:abstractNumId w:val="5"/>
  </w:num>
  <w:num w:numId="10" w16cid:durableId="1045834091">
    <w:abstractNumId w:val="13"/>
  </w:num>
  <w:num w:numId="11" w16cid:durableId="993686294">
    <w:abstractNumId w:val="7"/>
  </w:num>
  <w:num w:numId="12" w16cid:durableId="1284996954">
    <w:abstractNumId w:val="0"/>
  </w:num>
  <w:num w:numId="13" w16cid:durableId="831523975">
    <w:abstractNumId w:val="10"/>
  </w:num>
  <w:num w:numId="14" w16cid:durableId="543833381">
    <w:abstractNumId w:val="12"/>
    <w:lvlOverride w:ilvl="0">
      <w:startOverride w:val="9"/>
    </w:lvlOverride>
    <w:lvlOverride w:ilvl="1">
      <w:startOverride w:val="1"/>
    </w:lvlOverride>
  </w:num>
  <w:num w:numId="15" w16cid:durableId="1371295302">
    <w:abstractNumId w:val="21"/>
  </w:num>
  <w:num w:numId="16" w16cid:durableId="561332435">
    <w:abstractNumId w:val="17"/>
  </w:num>
  <w:num w:numId="17" w16cid:durableId="672028118">
    <w:abstractNumId w:val="16"/>
  </w:num>
  <w:num w:numId="18" w16cid:durableId="1135610767">
    <w:abstractNumId w:val="4"/>
  </w:num>
  <w:num w:numId="19" w16cid:durableId="2054888826">
    <w:abstractNumId w:val="20"/>
  </w:num>
  <w:num w:numId="20" w16cid:durableId="2027439276">
    <w:abstractNumId w:val="15"/>
  </w:num>
  <w:num w:numId="21" w16cid:durableId="1770348799">
    <w:abstractNumId w:val="19"/>
  </w:num>
  <w:num w:numId="22" w16cid:durableId="747000354">
    <w:abstractNumId w:val="11"/>
  </w:num>
  <w:num w:numId="23" w16cid:durableId="532112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99"/>
    <w:rsid w:val="0004232B"/>
    <w:rsid w:val="00056586"/>
    <w:rsid w:val="000734BE"/>
    <w:rsid w:val="000A0B0A"/>
    <w:rsid w:val="000A67FD"/>
    <w:rsid w:val="000C0883"/>
    <w:rsid w:val="000D530E"/>
    <w:rsid w:val="00113145"/>
    <w:rsid w:val="001327A5"/>
    <w:rsid w:val="001352A1"/>
    <w:rsid w:val="00135ED5"/>
    <w:rsid w:val="00141467"/>
    <w:rsid w:val="00153AB1"/>
    <w:rsid w:val="00162A17"/>
    <w:rsid w:val="001843D7"/>
    <w:rsid w:val="00195D96"/>
    <w:rsid w:val="001C7DAA"/>
    <w:rsid w:val="001E580A"/>
    <w:rsid w:val="001E75CE"/>
    <w:rsid w:val="00202C84"/>
    <w:rsid w:val="00220DC1"/>
    <w:rsid w:val="00280294"/>
    <w:rsid w:val="0028220B"/>
    <w:rsid w:val="00284BD6"/>
    <w:rsid w:val="002B1C9A"/>
    <w:rsid w:val="002C12E3"/>
    <w:rsid w:val="002E2FF7"/>
    <w:rsid w:val="003000E0"/>
    <w:rsid w:val="003125D9"/>
    <w:rsid w:val="00362AEE"/>
    <w:rsid w:val="00367F52"/>
    <w:rsid w:val="003747F7"/>
    <w:rsid w:val="00387BEE"/>
    <w:rsid w:val="00392408"/>
    <w:rsid w:val="00392740"/>
    <w:rsid w:val="003A3792"/>
    <w:rsid w:val="003B3CBD"/>
    <w:rsid w:val="003D1F4E"/>
    <w:rsid w:val="003E19D3"/>
    <w:rsid w:val="003E4AE1"/>
    <w:rsid w:val="00411911"/>
    <w:rsid w:val="0042154F"/>
    <w:rsid w:val="00434F2B"/>
    <w:rsid w:val="004655B1"/>
    <w:rsid w:val="004831EA"/>
    <w:rsid w:val="004A34E8"/>
    <w:rsid w:val="004A4C3D"/>
    <w:rsid w:val="004E0C52"/>
    <w:rsid w:val="0051652B"/>
    <w:rsid w:val="0052209F"/>
    <w:rsid w:val="00547521"/>
    <w:rsid w:val="00547ADC"/>
    <w:rsid w:val="00553576"/>
    <w:rsid w:val="0056122D"/>
    <w:rsid w:val="00586024"/>
    <w:rsid w:val="005A46F0"/>
    <w:rsid w:val="005B1D12"/>
    <w:rsid w:val="005C6D9D"/>
    <w:rsid w:val="005F26EF"/>
    <w:rsid w:val="0061167B"/>
    <w:rsid w:val="00617D4E"/>
    <w:rsid w:val="00650EB8"/>
    <w:rsid w:val="00653D46"/>
    <w:rsid w:val="006948D0"/>
    <w:rsid w:val="006A65A8"/>
    <w:rsid w:val="006A7950"/>
    <w:rsid w:val="006C3D69"/>
    <w:rsid w:val="006C4647"/>
    <w:rsid w:val="006E7CA1"/>
    <w:rsid w:val="00701627"/>
    <w:rsid w:val="00712275"/>
    <w:rsid w:val="00727AB0"/>
    <w:rsid w:val="00744378"/>
    <w:rsid w:val="0075442D"/>
    <w:rsid w:val="00782D9D"/>
    <w:rsid w:val="007D0FD1"/>
    <w:rsid w:val="0081130E"/>
    <w:rsid w:val="0085261C"/>
    <w:rsid w:val="008B571E"/>
    <w:rsid w:val="008C425F"/>
    <w:rsid w:val="008D52A8"/>
    <w:rsid w:val="008D6649"/>
    <w:rsid w:val="00916E28"/>
    <w:rsid w:val="009203D7"/>
    <w:rsid w:val="009240F2"/>
    <w:rsid w:val="00946D57"/>
    <w:rsid w:val="00952899"/>
    <w:rsid w:val="009A0D47"/>
    <w:rsid w:val="009E6DBF"/>
    <w:rsid w:val="00A36328"/>
    <w:rsid w:val="00A40BAD"/>
    <w:rsid w:val="00A42520"/>
    <w:rsid w:val="00A44116"/>
    <w:rsid w:val="00A56BF6"/>
    <w:rsid w:val="00A67C50"/>
    <w:rsid w:val="00A723C7"/>
    <w:rsid w:val="00A849A9"/>
    <w:rsid w:val="00AC7D29"/>
    <w:rsid w:val="00B143E6"/>
    <w:rsid w:val="00B713CE"/>
    <w:rsid w:val="00B71822"/>
    <w:rsid w:val="00B7696E"/>
    <w:rsid w:val="00B812DE"/>
    <w:rsid w:val="00BC12AF"/>
    <w:rsid w:val="00BD72DA"/>
    <w:rsid w:val="00BD78A0"/>
    <w:rsid w:val="00BE1FE2"/>
    <w:rsid w:val="00BF03E6"/>
    <w:rsid w:val="00C06B4A"/>
    <w:rsid w:val="00C355E0"/>
    <w:rsid w:val="00C37A4D"/>
    <w:rsid w:val="00C45592"/>
    <w:rsid w:val="00C539D9"/>
    <w:rsid w:val="00C55163"/>
    <w:rsid w:val="00C7267E"/>
    <w:rsid w:val="00C903EA"/>
    <w:rsid w:val="00CD2189"/>
    <w:rsid w:val="00CD256D"/>
    <w:rsid w:val="00CD5140"/>
    <w:rsid w:val="00D02C48"/>
    <w:rsid w:val="00D02FF3"/>
    <w:rsid w:val="00D14337"/>
    <w:rsid w:val="00D1789D"/>
    <w:rsid w:val="00D70ECD"/>
    <w:rsid w:val="00D71E4D"/>
    <w:rsid w:val="00DB2AFD"/>
    <w:rsid w:val="00DC0AAC"/>
    <w:rsid w:val="00DC173E"/>
    <w:rsid w:val="00DD2971"/>
    <w:rsid w:val="00DF0FF5"/>
    <w:rsid w:val="00E028D0"/>
    <w:rsid w:val="00E13A9B"/>
    <w:rsid w:val="00E20ECA"/>
    <w:rsid w:val="00E24F17"/>
    <w:rsid w:val="00E30827"/>
    <w:rsid w:val="00E61821"/>
    <w:rsid w:val="00E651FA"/>
    <w:rsid w:val="00E814E1"/>
    <w:rsid w:val="00E83FA4"/>
    <w:rsid w:val="00EC5A3A"/>
    <w:rsid w:val="00ED0ADD"/>
    <w:rsid w:val="00EF3FD8"/>
    <w:rsid w:val="00F050B1"/>
    <w:rsid w:val="00F2385B"/>
    <w:rsid w:val="00F3096E"/>
    <w:rsid w:val="00F3509A"/>
    <w:rsid w:val="00F41774"/>
    <w:rsid w:val="00F42B0A"/>
    <w:rsid w:val="00F43EDF"/>
    <w:rsid w:val="00F5519F"/>
    <w:rsid w:val="00F751D9"/>
    <w:rsid w:val="00F871BF"/>
    <w:rsid w:val="00F916BF"/>
    <w:rsid w:val="00FB2B83"/>
    <w:rsid w:val="00FC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8B9D"/>
  <w15:chartTrackingRefBased/>
  <w15:docId w15:val="{A95AF21A-5A5E-4F38-A95C-68DDE660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99"/>
  </w:style>
  <w:style w:type="paragraph" w:styleId="Ttulo1">
    <w:name w:val="heading 1"/>
    <w:basedOn w:val="Normal"/>
    <w:next w:val="Normal"/>
    <w:link w:val="Ttulo1Char"/>
    <w:uiPriority w:val="9"/>
    <w:qFormat/>
    <w:rsid w:val="00220D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5289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52899"/>
  </w:style>
  <w:style w:type="paragraph" w:customStyle="1" w:styleId="Default">
    <w:name w:val="Default"/>
    <w:rsid w:val="00952899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F3F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FD8"/>
  </w:style>
  <w:style w:type="paragraph" w:styleId="Textodebalo">
    <w:name w:val="Balloon Text"/>
    <w:basedOn w:val="Normal"/>
    <w:link w:val="TextodebaloChar"/>
    <w:uiPriority w:val="99"/>
    <w:semiHidden/>
    <w:unhideWhenUsed/>
    <w:rsid w:val="0058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024"/>
    <w:rPr>
      <w:rFonts w:ascii="Segoe UI" w:hAnsi="Segoe UI" w:cs="Segoe UI"/>
      <w:sz w:val="18"/>
      <w:szCs w:val="18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220DC1"/>
    <w:pPr>
      <w:numPr>
        <w:numId w:val="6"/>
      </w:numPr>
      <w:tabs>
        <w:tab w:val="num" w:pos="360"/>
        <w:tab w:val="left" w:pos="567"/>
      </w:tabs>
      <w:spacing w:after="120" w:line="276" w:lineRule="auto"/>
      <w:ind w:left="0" w:firstLine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A67C50"/>
    <w:pPr>
      <w:numPr>
        <w:ilvl w:val="1"/>
        <w:numId w:val="8"/>
      </w:numPr>
      <w:spacing w:after="0" w:line="360" w:lineRule="auto"/>
      <w:ind w:left="0" w:firstLine="0"/>
      <w:jc w:val="both"/>
    </w:pPr>
    <w:rPr>
      <w:rFonts w:eastAsia="Arial" w:cs="Arial"/>
      <w:color w:val="000000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autoRedefine/>
    <w:qFormat/>
    <w:rsid w:val="00135ED5"/>
    <w:pPr>
      <w:numPr>
        <w:ilvl w:val="2"/>
        <w:numId w:val="7"/>
      </w:numPr>
      <w:spacing w:after="0" w:line="360" w:lineRule="auto"/>
      <w:ind w:left="0" w:firstLine="0"/>
      <w:jc w:val="both"/>
    </w:pPr>
    <w:rPr>
      <w:rFonts w:eastAsiaTheme="minorEastAsia" w:cs="Arial"/>
      <w:color w:val="000000"/>
      <w:sz w:val="24"/>
      <w:szCs w:val="24"/>
      <w:lang w:eastAsia="pt-BR"/>
    </w:rPr>
  </w:style>
  <w:style w:type="paragraph" w:customStyle="1" w:styleId="Nivel4">
    <w:name w:val="Nivel 4"/>
    <w:basedOn w:val="Nivel3"/>
    <w:autoRedefine/>
    <w:qFormat/>
    <w:rsid w:val="00220DC1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220DC1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A67C50"/>
    <w:rPr>
      <w:rFonts w:eastAsia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rsid w:val="00220DC1"/>
    <w:rPr>
      <w:color w:val="000080"/>
      <w:u w:val="single"/>
    </w:rPr>
  </w:style>
  <w:style w:type="character" w:styleId="Refdecomentrio">
    <w:name w:val="annotation reference"/>
    <w:basedOn w:val="Fontepargpadro"/>
    <w:unhideWhenUsed/>
    <w:rsid w:val="00B812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812DE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B812DE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135ED5"/>
    <w:rPr>
      <w:rFonts w:eastAsiaTheme="minorEastAsia" w:cs="Arial"/>
      <w:color w:val="000000"/>
      <w:sz w:val="24"/>
      <w:szCs w:val="24"/>
      <w:lang w:eastAsia="pt-BR"/>
    </w:rPr>
  </w:style>
  <w:style w:type="paragraph" w:customStyle="1" w:styleId="Nvel1-SemNumPreto">
    <w:name w:val="Nível 1-Sem Num Preto"/>
    <w:basedOn w:val="Normal"/>
    <w:link w:val="Nvel1-SemNumPretoChar"/>
    <w:qFormat/>
    <w:rsid w:val="0056122D"/>
    <w:pPr>
      <w:keepNext/>
      <w:keepLines/>
      <w:tabs>
        <w:tab w:val="left" w:pos="567"/>
      </w:tabs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zh-CN" w:bidi="hi-IN"/>
    </w:rPr>
  </w:style>
  <w:style w:type="character" w:customStyle="1" w:styleId="Nvel1-SemNumPretoChar">
    <w:name w:val="Nível 1-Sem Num Preto Char"/>
    <w:basedOn w:val="Fontepargpadro"/>
    <w:link w:val="Nvel1-SemNumPreto"/>
    <w:rsid w:val="0056122D"/>
    <w:rPr>
      <w:rFonts w:ascii="Arial" w:eastAsiaTheme="majorEastAsia" w:hAnsi="Arial" w:cs="Arial"/>
      <w:b/>
      <w:bCs/>
      <w:sz w:val="20"/>
      <w:szCs w:val="20"/>
      <w:lang w:eastAsia="zh-CN" w:bidi="hi-IN"/>
    </w:rPr>
  </w:style>
  <w:style w:type="character" w:customStyle="1" w:styleId="Nivel01Char">
    <w:name w:val="Nivel 01 Char"/>
    <w:basedOn w:val="Fontepargpadro"/>
    <w:link w:val="Nivel01"/>
    <w:rsid w:val="0056122D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56122D"/>
  </w:style>
  <w:style w:type="character" w:customStyle="1" w:styleId="findhit">
    <w:name w:val="findhit"/>
    <w:basedOn w:val="Fontepargpadro"/>
    <w:rsid w:val="0056122D"/>
  </w:style>
  <w:style w:type="paragraph" w:customStyle="1" w:styleId="Nvel2-Red">
    <w:name w:val="Nível 2 -Red"/>
    <w:basedOn w:val="Nivel2"/>
    <w:link w:val="Nvel2-RedChar"/>
    <w:qFormat/>
    <w:rsid w:val="0056122D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6122D"/>
    <w:rPr>
      <w:rFonts w:ascii="Arial" w:eastAsia="Arial" w:hAnsi="Arial" w:cs="Arial"/>
      <w:i/>
      <w:iCs/>
      <w:color w:val="FF0000"/>
      <w:sz w:val="20"/>
      <w:szCs w:val="20"/>
      <w:lang w:eastAsia="pt-BR"/>
    </w:rPr>
  </w:style>
  <w:style w:type="table" w:styleId="TabelaSimples4">
    <w:name w:val="Plain Table 4"/>
    <w:basedOn w:val="Tabelanormal"/>
    <w:uiPriority w:val="44"/>
    <w:rsid w:val="00946D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uiPriority w:val="99"/>
    <w:semiHidden/>
    <w:rsid w:val="00B7696E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2E2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2D38-0667-445B-8D7E-88DB5DD2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Bispo</dc:creator>
  <cp:keywords/>
  <dc:description/>
  <cp:lastModifiedBy>Rivaldo dos Santos Soares</cp:lastModifiedBy>
  <cp:revision>43</cp:revision>
  <cp:lastPrinted>2024-04-01T19:03:00Z</cp:lastPrinted>
  <dcterms:created xsi:type="dcterms:W3CDTF">2024-03-20T17:20:00Z</dcterms:created>
  <dcterms:modified xsi:type="dcterms:W3CDTF">2024-04-01T19:56:00Z</dcterms:modified>
</cp:coreProperties>
</file>